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7C" w:rsidRDefault="00ED0669" w:rsidP="004B223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Projet RUFEX </w:t>
      </w:r>
      <w:r w:rsidR="004B2239">
        <w:rPr>
          <w:rFonts w:ascii="Calibri" w:hAnsi="Calibri"/>
          <w:b/>
          <w:sz w:val="28"/>
          <w:szCs w:val="28"/>
        </w:rPr>
        <w:t>–</w:t>
      </w:r>
      <w:r>
        <w:rPr>
          <w:rFonts w:ascii="Calibri" w:hAnsi="Calibri"/>
          <w:b/>
          <w:sz w:val="28"/>
          <w:szCs w:val="28"/>
        </w:rPr>
        <w:t xml:space="preserve"> </w:t>
      </w:r>
      <w:r w:rsidR="004B2239">
        <w:rPr>
          <w:rFonts w:ascii="Calibri" w:hAnsi="Calibri"/>
          <w:b/>
          <w:sz w:val="28"/>
          <w:szCs w:val="28"/>
        </w:rPr>
        <w:t xml:space="preserve">Détermination des propriétés mécaniques des matériaux traités par la </w:t>
      </w:r>
      <w:r w:rsidR="005B1135">
        <w:rPr>
          <w:rFonts w:ascii="Calibri" w:hAnsi="Calibri"/>
          <w:b/>
          <w:sz w:val="28"/>
          <w:szCs w:val="28"/>
        </w:rPr>
        <w:t>technique</w:t>
      </w:r>
      <w:r w:rsidR="004B2239">
        <w:rPr>
          <w:rFonts w:ascii="Calibri" w:hAnsi="Calibri"/>
          <w:b/>
          <w:sz w:val="28"/>
          <w:szCs w:val="28"/>
        </w:rPr>
        <w:t xml:space="preserve"> du </w:t>
      </w:r>
      <w:proofErr w:type="spellStart"/>
      <w:r w:rsidR="004B2239">
        <w:rPr>
          <w:rFonts w:ascii="Calibri" w:hAnsi="Calibri"/>
          <w:b/>
          <w:sz w:val="28"/>
          <w:szCs w:val="28"/>
        </w:rPr>
        <w:t>Deep</w:t>
      </w:r>
      <w:proofErr w:type="spellEnd"/>
      <w:r w:rsidR="004B2239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4B2239">
        <w:rPr>
          <w:rFonts w:ascii="Calibri" w:hAnsi="Calibri"/>
          <w:b/>
          <w:sz w:val="28"/>
          <w:szCs w:val="28"/>
        </w:rPr>
        <w:t>soil</w:t>
      </w:r>
      <w:proofErr w:type="spellEnd"/>
      <w:r w:rsidR="004B2239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4B2239">
        <w:rPr>
          <w:rFonts w:ascii="Calibri" w:hAnsi="Calibri"/>
          <w:b/>
          <w:sz w:val="28"/>
          <w:szCs w:val="28"/>
        </w:rPr>
        <w:t>mixing</w:t>
      </w:r>
      <w:proofErr w:type="spellEnd"/>
    </w:p>
    <w:p w:rsidR="004B2239" w:rsidRPr="00DE581C" w:rsidRDefault="004B2239" w:rsidP="004B2239">
      <w:pPr>
        <w:jc w:val="both"/>
        <w:rPr>
          <w:rFonts w:ascii="Calibri" w:hAnsi="Calibri"/>
          <w:b/>
          <w:sz w:val="28"/>
          <w:szCs w:val="28"/>
        </w:rPr>
      </w:pPr>
    </w:p>
    <w:p w:rsidR="000E117C" w:rsidRPr="000E117C" w:rsidRDefault="00F374CD" w:rsidP="009647CA">
      <w:pPr>
        <w:jc w:val="both"/>
        <w:rPr>
          <w:lang w:val="it-IT"/>
        </w:rPr>
      </w:pPr>
      <w:r w:rsidRPr="00F374CD">
        <w:rPr>
          <w:lang w:val="it-IT"/>
        </w:rPr>
        <w:t xml:space="preserve">Alain  LE KOUBY* </w:t>
      </w:r>
      <w:r w:rsidRPr="00F374CD">
        <w:rPr>
          <w:vertAlign w:val="superscript"/>
          <w:lang w:val="it-IT"/>
        </w:rPr>
        <w:t>1</w:t>
      </w:r>
      <w:r w:rsidRPr="00F374CD">
        <w:rPr>
          <w:lang w:val="it-IT"/>
        </w:rPr>
        <w:t xml:space="preserve">, </w:t>
      </w:r>
      <w:r w:rsidR="00EF0CD6">
        <w:rPr>
          <w:lang w:val="it-IT"/>
        </w:rPr>
        <w:t>Fabien Szymkiewicz</w:t>
      </w:r>
      <w:r w:rsidR="00EF0CD6" w:rsidRPr="00F374CD">
        <w:rPr>
          <w:lang w:val="it-IT"/>
        </w:rPr>
        <w:t xml:space="preserve"> </w:t>
      </w:r>
      <w:r w:rsidR="00EF0CD6" w:rsidRPr="00F374CD">
        <w:rPr>
          <w:vertAlign w:val="superscript"/>
          <w:lang w:val="it-IT"/>
        </w:rPr>
        <w:t>1</w:t>
      </w:r>
      <w:r w:rsidR="00EF0CD6" w:rsidRPr="00F374CD">
        <w:rPr>
          <w:lang w:val="it-IT"/>
        </w:rPr>
        <w:t>,</w:t>
      </w:r>
      <w:r w:rsidR="00EF0CD6">
        <w:rPr>
          <w:lang w:val="it-IT"/>
        </w:rPr>
        <w:t xml:space="preserve"> Philippe Reiffsteck </w:t>
      </w:r>
      <w:r w:rsidRPr="00F374CD">
        <w:rPr>
          <w:vertAlign w:val="superscript"/>
          <w:lang w:val="it-IT"/>
        </w:rPr>
        <w:t>1</w:t>
      </w:r>
      <w:r w:rsidRPr="00F374CD">
        <w:rPr>
          <w:lang w:val="it-IT"/>
        </w:rPr>
        <w:t xml:space="preserve">, </w:t>
      </w:r>
    </w:p>
    <w:p w:rsidR="000E117C" w:rsidRPr="00ED0669" w:rsidRDefault="00F374CD" w:rsidP="009647CA">
      <w:pPr>
        <w:jc w:val="both"/>
      </w:pPr>
      <w:r w:rsidRPr="00ED0669">
        <w:rPr>
          <w:vertAlign w:val="superscript"/>
        </w:rPr>
        <w:t>1</w:t>
      </w:r>
      <w:r w:rsidRPr="00ED0669">
        <w:t xml:space="preserve"> IFSTTAR</w:t>
      </w:r>
      <w:r w:rsidR="00ED0669">
        <w:t>,</w:t>
      </w:r>
      <w:r w:rsidRPr="00ED0669">
        <w:t xml:space="preserve"> </w:t>
      </w:r>
      <w:r w:rsidR="00ED0669" w:rsidRPr="00ED0669">
        <w:t>14-20 boulevard Newton, 77447 Champs-sur-Marne - Marne-la-Vallée cedex 2, alain.lekouby@ifsttar.fr</w:t>
      </w:r>
    </w:p>
    <w:p w:rsidR="000E117C" w:rsidRDefault="000B6EC6" w:rsidP="009647CA">
      <w:pPr>
        <w:jc w:val="both"/>
      </w:pPr>
      <w:r w:rsidRPr="000B6EC6">
        <w:t>fabien.szymkiewicz@ifsttar.fr</w:t>
      </w:r>
    </w:p>
    <w:p w:rsidR="00EF0CD6" w:rsidRDefault="000B6EC6" w:rsidP="00EF0CD6">
      <w:pPr>
        <w:jc w:val="both"/>
      </w:pPr>
      <w:r w:rsidRPr="000B6EC6">
        <w:t>philippe.reiffsteck@ifsttar.fr</w:t>
      </w:r>
    </w:p>
    <w:p w:rsidR="00ED0669" w:rsidRDefault="00ED0669" w:rsidP="00EF0CD6">
      <w:pPr>
        <w:jc w:val="both"/>
      </w:pPr>
    </w:p>
    <w:p w:rsidR="00EF0CD6" w:rsidRDefault="00EF0CD6" w:rsidP="00EF0CD6">
      <w:pPr>
        <w:jc w:val="both"/>
      </w:pPr>
    </w:p>
    <w:p w:rsidR="00EF0CD6" w:rsidRDefault="00A216CB" w:rsidP="00EF0CD6">
      <w:pPr>
        <w:jc w:val="both"/>
      </w:pPr>
      <w:r>
        <w:t>La tâche 3</w:t>
      </w:r>
      <w:r w:rsidR="00F65F5D">
        <w:t xml:space="preserve"> du projet RUFEX (Renforcement et </w:t>
      </w:r>
      <w:proofErr w:type="spellStart"/>
      <w:r w:rsidR="00F65F5D">
        <w:t>RéUtilisation</w:t>
      </w:r>
      <w:proofErr w:type="spellEnd"/>
      <w:r w:rsidR="00F65F5D">
        <w:t xml:space="preserve"> des plateformes Ferroviaires et des Fondations Existantes)</w:t>
      </w:r>
      <w:r>
        <w:t xml:space="preserve"> s’est intéressée plus particulièrement à </w:t>
      </w:r>
      <w:r w:rsidR="00F65F5D">
        <w:t xml:space="preserve">la caractérisation mécanique du matériau en place mélangé à un liant de type ciment. </w:t>
      </w:r>
    </w:p>
    <w:p w:rsidR="00F65F5D" w:rsidRDefault="00F65F5D" w:rsidP="00EF0CD6">
      <w:pPr>
        <w:jc w:val="both"/>
      </w:pPr>
      <w:r>
        <w:t xml:space="preserve">En effet, le matériau obtenu </w:t>
      </w:r>
      <w:proofErr w:type="spellStart"/>
      <w:r>
        <w:t>différe</w:t>
      </w:r>
      <w:proofErr w:type="spellEnd"/>
      <w:r>
        <w:t xml:space="preserve"> d’un béton et </w:t>
      </w:r>
      <w:r w:rsidR="00A216CB">
        <w:t>présente des</w:t>
      </w:r>
      <w:r>
        <w:t xml:space="preserve"> dosages </w:t>
      </w:r>
      <w:r w:rsidR="00A216CB">
        <w:t xml:space="preserve">en </w:t>
      </w:r>
      <w:r>
        <w:t>liant (ciment) très supérieurs à ceux habituellement utilisés pour le traitement des sols</w:t>
      </w:r>
      <w:r w:rsidR="00A216CB">
        <w:t xml:space="preserve"> en masse</w:t>
      </w:r>
      <w:r>
        <w:t xml:space="preserve">. </w:t>
      </w:r>
      <w:r w:rsidR="005B1135">
        <w:t xml:space="preserve">Néanmoins, les moyens </w:t>
      </w:r>
      <w:r w:rsidR="00A216CB">
        <w:t>mis en œuvre pour la réalisation des massifs</w:t>
      </w:r>
      <w:r w:rsidR="005B1135">
        <w:t xml:space="preserve"> sont assez proches.</w:t>
      </w:r>
    </w:p>
    <w:p w:rsidR="00F65F5D" w:rsidRDefault="00F65F5D" w:rsidP="00EF0CD6">
      <w:pPr>
        <w:jc w:val="both"/>
      </w:pPr>
    </w:p>
    <w:p w:rsidR="00EF0CD6" w:rsidRDefault="00EF0CD6" w:rsidP="00EF0CD6">
      <w:pPr>
        <w:jc w:val="both"/>
      </w:pPr>
      <w:r>
        <w:t xml:space="preserve">Les caractéristiques mécaniques et hydrauliques des échantillons </w:t>
      </w:r>
      <w:r w:rsidR="00A216CB">
        <w:t>élaborés dans le cadre des études</w:t>
      </w:r>
      <w:r>
        <w:t xml:space="preserve"> de formulation peuvent être obtenues par des essais normalisés applicables aux matériaux traités par liants hydraulique. La résistance à la compression simple est déterminée conformément à la norme EN 13286-41 (AFNOR 2003).</w:t>
      </w:r>
    </w:p>
    <w:p w:rsidR="00F65F5D" w:rsidRDefault="00F65F5D" w:rsidP="00F65F5D">
      <w:pPr>
        <w:jc w:val="both"/>
      </w:pPr>
    </w:p>
    <w:p w:rsidR="00EF0CD6" w:rsidRDefault="00F65F5D" w:rsidP="00EF0CD6">
      <w:pPr>
        <w:jc w:val="both"/>
      </w:pPr>
      <w:r>
        <w:t>En ce qui conce</w:t>
      </w:r>
      <w:r w:rsidR="005B1135">
        <w:t xml:space="preserve">rne les modules de déformation obtenus à partir d’essais </w:t>
      </w:r>
      <w:r w:rsidR="00A216CB">
        <w:t xml:space="preserve">de compression simple menés </w:t>
      </w:r>
      <w:r w:rsidR="005B1135">
        <w:t xml:space="preserve">à la rupture, le dispositif expérimental requis est décrit dans la norme EN 13286-43 (2003). Les déformations longitudinales des éprouvettes sont mesurées localement </w:t>
      </w:r>
      <w:r w:rsidR="00A216CB">
        <w:t xml:space="preserve">dans la partie centrale </w:t>
      </w:r>
      <w:r w:rsidR="005B1135">
        <w:t>à l’aide de capteurs ou jauges de déformation et au niveau global.</w:t>
      </w:r>
      <w:r w:rsidR="00623878">
        <w:t xml:space="preserve"> Le module local est le plus représentatif de la réponse du matériau. </w:t>
      </w:r>
    </w:p>
    <w:p w:rsidR="005B1135" w:rsidRDefault="005B1135" w:rsidP="005B1135">
      <w:pPr>
        <w:jc w:val="both"/>
      </w:pPr>
      <w:r>
        <w:t xml:space="preserve">Le module utilisé pour le dimensionnement d’ouvrages en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mixing</w:t>
      </w:r>
      <w:proofErr w:type="spellEnd"/>
      <w:r>
        <w:t xml:space="preserve"> est le module sécant E</w:t>
      </w:r>
      <w:r w:rsidRPr="00EF0CD6">
        <w:rPr>
          <w:vertAlign w:val="subscript"/>
        </w:rPr>
        <w:t>50</w:t>
      </w:r>
      <w:r>
        <w:t xml:space="preserve"> calculé à l’aide de la </w:t>
      </w:r>
      <w:r w:rsidR="00623878">
        <w:t xml:space="preserve">méthode proposée dans EUROSOILSTAB (1997). </w:t>
      </w:r>
    </w:p>
    <w:p w:rsidR="00EF0CD6" w:rsidRDefault="00EF0CD6" w:rsidP="00EF0CD6">
      <w:pPr>
        <w:jc w:val="both"/>
      </w:pPr>
    </w:p>
    <w:p w:rsidR="00EF0CD6" w:rsidRDefault="000B6EC6" w:rsidP="009647CA">
      <w:pPr>
        <w:jc w:val="both"/>
      </w:pPr>
      <w:r>
        <w:t>Dans cette communication, on s’intéresse aux méthodes de détermination des modules E</w:t>
      </w:r>
      <w:r w:rsidRPr="000B6EC6">
        <w:rPr>
          <w:vertAlign w:val="subscript"/>
        </w:rPr>
        <w:t>50</w:t>
      </w:r>
      <w:r>
        <w:t xml:space="preserve"> issus des </w:t>
      </w:r>
      <w:r w:rsidR="008707A5">
        <w:t xml:space="preserve">essais à la rupture </w:t>
      </w:r>
      <w:r w:rsidR="00623878">
        <w:t>(</w:t>
      </w:r>
      <w:proofErr w:type="spellStart"/>
      <w:r w:rsidR="00623878">
        <w:t>R</w:t>
      </w:r>
      <w:r w:rsidR="00623878" w:rsidRPr="00623878">
        <w:rPr>
          <w:vertAlign w:val="subscript"/>
        </w:rPr>
        <w:t>c</w:t>
      </w:r>
      <w:proofErr w:type="spellEnd"/>
      <w:r w:rsidR="00623878">
        <w:rPr>
          <w:vertAlign w:val="subscript"/>
        </w:rPr>
        <w:t xml:space="preserve">, </w:t>
      </w:r>
      <w:proofErr w:type="spellStart"/>
      <w:r w:rsidR="00623878" w:rsidRPr="00623878">
        <w:t>R</w:t>
      </w:r>
      <w:r w:rsidR="00623878">
        <w:rPr>
          <w:vertAlign w:val="subscript"/>
        </w:rPr>
        <w:t>t</w:t>
      </w:r>
      <w:proofErr w:type="spellEnd"/>
      <w:r w:rsidR="00623878">
        <w:t xml:space="preserve">) </w:t>
      </w:r>
      <w:r>
        <w:t>et également aux corrélations qui existent entre les modules et les résistances à la compression</w:t>
      </w:r>
      <w:r w:rsidR="00623878">
        <w:t xml:space="preserve"> (</w:t>
      </w:r>
      <w:proofErr w:type="spellStart"/>
      <w:r w:rsidR="00623878">
        <w:t>R</w:t>
      </w:r>
      <w:r w:rsidR="00623878" w:rsidRPr="00623878">
        <w:rPr>
          <w:vertAlign w:val="subscript"/>
        </w:rPr>
        <w:t>c</w:t>
      </w:r>
      <w:proofErr w:type="spellEnd"/>
      <w:r w:rsidR="00623878">
        <w:t>)</w:t>
      </w:r>
      <w:r>
        <w:t xml:space="preserve"> et à la traction</w:t>
      </w:r>
      <w:r w:rsidR="00623878">
        <w:t xml:space="preserve"> (</w:t>
      </w:r>
      <w:proofErr w:type="spellStart"/>
      <w:r w:rsidR="00623878">
        <w:t>R</w:t>
      </w:r>
      <w:r w:rsidR="00623878" w:rsidRPr="00623878">
        <w:rPr>
          <w:vertAlign w:val="subscript"/>
        </w:rPr>
        <w:t>t</w:t>
      </w:r>
      <w:proofErr w:type="spellEnd"/>
      <w:r w:rsidR="00623878">
        <w:t>)</w:t>
      </w:r>
      <w:r>
        <w:t xml:space="preserve">. </w:t>
      </w:r>
    </w:p>
    <w:p w:rsidR="008707A5" w:rsidRDefault="008707A5" w:rsidP="009647CA">
      <w:pPr>
        <w:jc w:val="both"/>
      </w:pPr>
    </w:p>
    <w:p w:rsidR="008707A5" w:rsidRPr="00EF0CD6" w:rsidRDefault="00A216CB" w:rsidP="009647CA">
      <w:pPr>
        <w:jc w:val="both"/>
      </w:pPr>
      <w:r>
        <w:t xml:space="preserve">Cette communication présentera également les </w:t>
      </w:r>
      <w:r w:rsidR="008707A5">
        <w:t xml:space="preserve"> corrélations </w:t>
      </w:r>
      <w:r>
        <w:t xml:space="preserve">obtenues </w:t>
      </w:r>
      <w:r w:rsidR="008707A5">
        <w:t xml:space="preserve">entre les </w:t>
      </w:r>
      <w:r w:rsidR="00623878">
        <w:t xml:space="preserve">paramètres issus de </w:t>
      </w:r>
      <w:r w:rsidR="008707A5">
        <w:t xml:space="preserve">méthodes non destructives </w:t>
      </w:r>
      <w:r w:rsidR="00623878">
        <w:t xml:space="preserve">(mesures des vitesses d’onde de compression </w:t>
      </w:r>
      <w:proofErr w:type="spellStart"/>
      <w:r w:rsidR="00623878">
        <w:t>V</w:t>
      </w:r>
      <w:r w:rsidR="00623878" w:rsidRPr="00623878">
        <w:rPr>
          <w:vertAlign w:val="subscript"/>
        </w:rPr>
        <w:t>p</w:t>
      </w:r>
      <w:proofErr w:type="spellEnd"/>
      <w:r w:rsidR="00623878">
        <w:t xml:space="preserve">) </w:t>
      </w:r>
      <w:r w:rsidR="008707A5">
        <w:t xml:space="preserve">et </w:t>
      </w:r>
      <w:r w:rsidR="00623878">
        <w:t>les méthodes destructives (</w:t>
      </w:r>
      <w:proofErr w:type="spellStart"/>
      <w:r w:rsidR="00623878">
        <w:t>R</w:t>
      </w:r>
      <w:r w:rsidR="00623878" w:rsidRPr="00623878">
        <w:rPr>
          <w:vertAlign w:val="subscript"/>
        </w:rPr>
        <w:t>c</w:t>
      </w:r>
      <w:proofErr w:type="spellEnd"/>
      <w:r w:rsidR="00623878">
        <w:rPr>
          <w:vertAlign w:val="subscript"/>
        </w:rPr>
        <w:t xml:space="preserve">, </w:t>
      </w:r>
      <w:r w:rsidR="00623878" w:rsidRPr="00623878">
        <w:t>E</w:t>
      </w:r>
      <w:r w:rsidR="00623878">
        <w:rPr>
          <w:vertAlign w:val="subscript"/>
        </w:rPr>
        <w:t>50</w:t>
      </w:r>
      <w:r w:rsidR="00623878">
        <w:t xml:space="preserve">). </w:t>
      </w:r>
    </w:p>
    <w:p w:rsidR="000E117C" w:rsidRDefault="000E117C" w:rsidP="00500B7D">
      <w:pPr>
        <w:jc w:val="both"/>
      </w:pPr>
    </w:p>
    <w:p w:rsidR="00623878" w:rsidRDefault="00623878" w:rsidP="00500B7D">
      <w:pPr>
        <w:jc w:val="both"/>
      </w:pPr>
    </w:p>
    <w:p w:rsidR="00623878" w:rsidRDefault="00623878" w:rsidP="00500B7D">
      <w:pPr>
        <w:jc w:val="both"/>
      </w:pPr>
    </w:p>
    <w:p w:rsidR="000E117C" w:rsidRPr="00500B7D" w:rsidRDefault="000E117C" w:rsidP="00500B7D">
      <w:pPr>
        <w:jc w:val="both"/>
      </w:pPr>
      <w:r>
        <w:t>Mot</w:t>
      </w:r>
      <w:r w:rsidRPr="00500B7D">
        <w:t xml:space="preserve">s clés : </w:t>
      </w:r>
      <w:proofErr w:type="spellStart"/>
      <w:r w:rsidRPr="00500B7D">
        <w:t>deep</w:t>
      </w:r>
      <w:proofErr w:type="spellEnd"/>
      <w:r w:rsidRPr="00500B7D">
        <w:t xml:space="preserve"> </w:t>
      </w:r>
      <w:proofErr w:type="spellStart"/>
      <w:r w:rsidRPr="00500B7D">
        <w:t>soil</w:t>
      </w:r>
      <w:proofErr w:type="spellEnd"/>
      <w:r w:rsidRPr="00500B7D">
        <w:t xml:space="preserve"> </w:t>
      </w:r>
      <w:proofErr w:type="spellStart"/>
      <w:r w:rsidRPr="00500B7D">
        <w:t>mixing</w:t>
      </w:r>
      <w:proofErr w:type="spellEnd"/>
      <w:r w:rsidRPr="00500B7D">
        <w:t xml:space="preserve">, </w:t>
      </w:r>
      <w:r w:rsidR="000B6EC6">
        <w:t>propriétés mécaniques</w:t>
      </w:r>
      <w:r w:rsidRPr="00500B7D">
        <w:t xml:space="preserve">, </w:t>
      </w:r>
      <w:r w:rsidR="000B6EC6">
        <w:t>module E</w:t>
      </w:r>
      <w:r w:rsidR="000B6EC6" w:rsidRPr="00623878">
        <w:rPr>
          <w:vertAlign w:val="subscript"/>
        </w:rPr>
        <w:t>50</w:t>
      </w:r>
      <w:r w:rsidR="000B6EC6">
        <w:t xml:space="preserve"> global et local</w:t>
      </w:r>
      <w:r w:rsidRPr="00500B7D">
        <w:t xml:space="preserve">, </w:t>
      </w:r>
      <w:r w:rsidR="00623878">
        <w:t>vitesse d’onde de compression (</w:t>
      </w:r>
      <w:proofErr w:type="spellStart"/>
      <w:r w:rsidR="00623878">
        <w:t>V</w:t>
      </w:r>
      <w:r w:rsidR="00623878" w:rsidRPr="00623878">
        <w:rPr>
          <w:vertAlign w:val="subscript"/>
        </w:rPr>
        <w:t>p</w:t>
      </w:r>
      <w:proofErr w:type="spellEnd"/>
      <w:r w:rsidR="00623878">
        <w:t xml:space="preserve">) </w:t>
      </w:r>
    </w:p>
    <w:p w:rsidR="000E117C" w:rsidRPr="00500B7D" w:rsidRDefault="000E117C" w:rsidP="009647CA">
      <w:pPr>
        <w:jc w:val="both"/>
      </w:pPr>
    </w:p>
    <w:p w:rsidR="000E117C" w:rsidRDefault="000E117C" w:rsidP="00CC29F8">
      <w:pPr>
        <w:spacing w:before="240"/>
        <w:jc w:val="both"/>
      </w:pPr>
      <w:r>
        <w:t>*auteur correspondant</w:t>
      </w:r>
      <w:bookmarkStart w:id="0" w:name="_GoBack"/>
      <w:bookmarkEnd w:id="0"/>
      <w:r>
        <w:t xml:space="preserve"> </w:t>
      </w:r>
      <w:hyperlink r:id="rId5" w:history="1">
        <w:r w:rsidRPr="00EA719B">
          <w:rPr>
            <w:rStyle w:val="Lienhypertexte"/>
          </w:rPr>
          <w:t>alain.lekouby@ifsttar.fr</w:t>
        </w:r>
      </w:hyperlink>
    </w:p>
    <w:p w:rsidR="000E117C" w:rsidRPr="003E0177" w:rsidRDefault="000E117C" w:rsidP="00CC29F8">
      <w:pPr>
        <w:spacing w:before="240"/>
        <w:jc w:val="both"/>
      </w:pPr>
    </w:p>
    <w:sectPr w:rsidR="000E117C" w:rsidRPr="003E0177" w:rsidSect="001975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34D2E"/>
    <w:multiLevelType w:val="hybridMultilevel"/>
    <w:tmpl w:val="EFB0D0F8"/>
    <w:lvl w:ilvl="0" w:tplc="2F44D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647CA"/>
    <w:rsid w:val="00030EDD"/>
    <w:rsid w:val="00051C3F"/>
    <w:rsid w:val="00057C6A"/>
    <w:rsid w:val="00091C6C"/>
    <w:rsid w:val="000B5C89"/>
    <w:rsid w:val="000B6EC6"/>
    <w:rsid w:val="000C50DB"/>
    <w:rsid w:val="000D674A"/>
    <w:rsid w:val="000E117C"/>
    <w:rsid w:val="00101C20"/>
    <w:rsid w:val="00177930"/>
    <w:rsid w:val="00197542"/>
    <w:rsid w:val="001A15A2"/>
    <w:rsid w:val="001D4D97"/>
    <w:rsid w:val="001F4C77"/>
    <w:rsid w:val="002C3DD4"/>
    <w:rsid w:val="002D181D"/>
    <w:rsid w:val="003E0177"/>
    <w:rsid w:val="00437731"/>
    <w:rsid w:val="00462665"/>
    <w:rsid w:val="00481B2D"/>
    <w:rsid w:val="004846E6"/>
    <w:rsid w:val="004B2239"/>
    <w:rsid w:val="004E4C48"/>
    <w:rsid w:val="00500B7D"/>
    <w:rsid w:val="00515863"/>
    <w:rsid w:val="005478BB"/>
    <w:rsid w:val="005958B1"/>
    <w:rsid w:val="005A3058"/>
    <w:rsid w:val="005B1135"/>
    <w:rsid w:val="00623878"/>
    <w:rsid w:val="006341BB"/>
    <w:rsid w:val="006424A3"/>
    <w:rsid w:val="0064557E"/>
    <w:rsid w:val="00656B0B"/>
    <w:rsid w:val="00665E17"/>
    <w:rsid w:val="006914E4"/>
    <w:rsid w:val="006A4F5F"/>
    <w:rsid w:val="006B3383"/>
    <w:rsid w:val="006B575B"/>
    <w:rsid w:val="006B6BBE"/>
    <w:rsid w:val="006E012A"/>
    <w:rsid w:val="00776A48"/>
    <w:rsid w:val="007841BE"/>
    <w:rsid w:val="007C0935"/>
    <w:rsid w:val="007C4AAC"/>
    <w:rsid w:val="00806529"/>
    <w:rsid w:val="00830C0F"/>
    <w:rsid w:val="008707A5"/>
    <w:rsid w:val="00897757"/>
    <w:rsid w:val="008C6BD3"/>
    <w:rsid w:val="00932544"/>
    <w:rsid w:val="00934820"/>
    <w:rsid w:val="00934F06"/>
    <w:rsid w:val="0094543D"/>
    <w:rsid w:val="0095047D"/>
    <w:rsid w:val="009647CA"/>
    <w:rsid w:val="00992AC9"/>
    <w:rsid w:val="009A1311"/>
    <w:rsid w:val="00A216CB"/>
    <w:rsid w:val="00A36C9C"/>
    <w:rsid w:val="00AA30F1"/>
    <w:rsid w:val="00AD59B4"/>
    <w:rsid w:val="00B46E23"/>
    <w:rsid w:val="00B50316"/>
    <w:rsid w:val="00B87718"/>
    <w:rsid w:val="00B96EAF"/>
    <w:rsid w:val="00BB35AC"/>
    <w:rsid w:val="00BC4DBD"/>
    <w:rsid w:val="00BD5D40"/>
    <w:rsid w:val="00CC29F8"/>
    <w:rsid w:val="00CC4EA9"/>
    <w:rsid w:val="00CD0C8C"/>
    <w:rsid w:val="00DE458B"/>
    <w:rsid w:val="00DE581C"/>
    <w:rsid w:val="00DF11F2"/>
    <w:rsid w:val="00E816AC"/>
    <w:rsid w:val="00EA719B"/>
    <w:rsid w:val="00ED0669"/>
    <w:rsid w:val="00EF0CD6"/>
    <w:rsid w:val="00F374CD"/>
    <w:rsid w:val="00F428B6"/>
    <w:rsid w:val="00F5114C"/>
    <w:rsid w:val="00F65F5D"/>
    <w:rsid w:val="00FB2346"/>
    <w:rsid w:val="00FC2C26"/>
    <w:rsid w:val="00FE2A9C"/>
    <w:rsid w:val="00FF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8B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4846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925"/>
    <w:rPr>
      <w:sz w:val="0"/>
      <w:szCs w:val="0"/>
    </w:rPr>
  </w:style>
  <w:style w:type="character" w:styleId="Lienhypertexte">
    <w:name w:val="Hyperlink"/>
    <w:basedOn w:val="Policepardfaut"/>
    <w:uiPriority w:val="99"/>
    <w:rsid w:val="00CC29F8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CC29F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216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16C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16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16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16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ain.lekouby@ifsttar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Over the last ten years, the Overconsolidated Flanders clay of the North of France has been the place of many test piles as this typical and homogeneous French soil plays a central role in the building / foundations industry</vt:lpstr>
    </vt:vector>
  </TitlesOfParts>
  <Company>LCPC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the last ten years, the Overconsolidated Flanders clay of the North of France has been the place of many test piles as this typical and homogeneous French soil plays a central role in the building / foundations industry</dc:title>
  <dc:creator>lekouby</dc:creator>
  <cp:lastModifiedBy>LE KOUBY Alain</cp:lastModifiedBy>
  <cp:revision>2</cp:revision>
  <dcterms:created xsi:type="dcterms:W3CDTF">2015-10-21T08:28:00Z</dcterms:created>
  <dcterms:modified xsi:type="dcterms:W3CDTF">2015-10-21T08:28:00Z</dcterms:modified>
</cp:coreProperties>
</file>